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5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23"/>
        <w:gridCol w:w="274"/>
        <w:gridCol w:w="635"/>
        <w:gridCol w:w="85"/>
        <w:gridCol w:w="630"/>
        <w:gridCol w:w="900"/>
        <w:gridCol w:w="360"/>
        <w:gridCol w:w="180"/>
        <w:gridCol w:w="360"/>
        <w:gridCol w:w="450"/>
        <w:gridCol w:w="180"/>
        <w:gridCol w:w="175"/>
        <w:gridCol w:w="725"/>
        <w:gridCol w:w="113"/>
        <w:gridCol w:w="697"/>
        <w:gridCol w:w="90"/>
        <w:gridCol w:w="315"/>
        <w:gridCol w:w="61"/>
        <w:gridCol w:w="524"/>
        <w:gridCol w:w="90"/>
        <w:gridCol w:w="360"/>
        <w:gridCol w:w="578"/>
        <w:gridCol w:w="322"/>
        <w:gridCol w:w="180"/>
        <w:gridCol w:w="630"/>
        <w:gridCol w:w="1080"/>
      </w:tblGrid>
      <w:tr w:rsidR="006D3F5C" w:rsidTr="00DF1147">
        <w:trPr>
          <w:trHeight w:val="418"/>
        </w:trPr>
        <w:tc>
          <w:tcPr>
            <w:tcW w:w="1038" w:type="dxa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شرکت</w:t>
            </w:r>
          </w:p>
        </w:tc>
        <w:tc>
          <w:tcPr>
            <w:tcW w:w="1017" w:type="dxa"/>
            <w:gridSpan w:val="4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کارفرما</w:t>
            </w:r>
          </w:p>
        </w:tc>
        <w:tc>
          <w:tcPr>
            <w:tcW w:w="1890" w:type="dxa"/>
            <w:gridSpan w:val="3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آدرس و شماره تلفن</w:t>
            </w:r>
          </w:p>
        </w:tc>
        <w:tc>
          <w:tcPr>
            <w:tcW w:w="1345" w:type="dxa"/>
            <w:gridSpan w:val="5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A81A57">
              <w:rPr>
                <w:rFonts w:cs="B Zar" w:hint="cs"/>
                <w:sz w:val="20"/>
                <w:szCs w:val="20"/>
                <w:rtl/>
              </w:rPr>
              <w:t>نام کارشناس بهداشت حرفه ای</w:t>
            </w:r>
          </w:p>
        </w:tc>
        <w:tc>
          <w:tcPr>
            <w:tcW w:w="838" w:type="dxa"/>
            <w:gridSpan w:val="2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 xml:space="preserve">تعداد کل شاغلین </w:t>
            </w:r>
          </w:p>
        </w:tc>
        <w:tc>
          <w:tcPr>
            <w:tcW w:w="4927" w:type="dxa"/>
            <w:gridSpan w:val="12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مرکز/شرکت/تشکیلات ارزیابی کننده</w:t>
            </w:r>
          </w:p>
        </w:tc>
      </w:tr>
      <w:tr w:rsidR="006D3F5C" w:rsidTr="00DF1147">
        <w:trPr>
          <w:trHeight w:val="696"/>
        </w:trPr>
        <w:tc>
          <w:tcPr>
            <w:tcW w:w="1038" w:type="dxa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gridSpan w:val="4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 دولتی</w:t>
            </w:r>
          </w:p>
        </w:tc>
        <w:tc>
          <w:tcPr>
            <w:tcW w:w="2745" w:type="dxa"/>
            <w:gridSpan w:val="8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مرکزخصوصی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تشکیلات بهداشت حرفه ای</w:t>
            </w:r>
          </w:p>
        </w:tc>
      </w:tr>
      <w:tr w:rsidR="006D3F5C" w:rsidTr="00DF1147">
        <w:trPr>
          <w:trHeight w:val="64"/>
        </w:trPr>
        <w:tc>
          <w:tcPr>
            <w:tcW w:w="1038" w:type="dxa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38" w:type="dxa"/>
            <w:gridSpan w:val="2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45" w:type="dxa"/>
            <w:gridSpan w:val="8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112F6" w:rsidTr="00DF1147">
        <w:trPr>
          <w:trHeight w:val="411"/>
        </w:trPr>
        <w:tc>
          <w:tcPr>
            <w:tcW w:w="11055" w:type="dxa"/>
            <w:gridSpan w:val="27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 در معرض ریسک فاکتورهای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6D3F5C" w:rsidTr="00DF1147">
        <w:trPr>
          <w:trHeight w:val="855"/>
        </w:trPr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حمل بار</w:t>
            </w:r>
            <w:r>
              <w:rPr>
                <w:rFonts w:cs="B Zar" w:hint="cs"/>
                <w:rtl/>
              </w:rPr>
              <w:t xml:space="preserve">  نامناسب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ایستگاه کاری و </w:t>
            </w:r>
            <w:r w:rsidRPr="00CD58FF">
              <w:rPr>
                <w:rFonts w:cs="B Zar" w:hint="cs"/>
                <w:rtl/>
              </w:rPr>
              <w:t>وضعیت نامناسب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ابزار کار نامناسب</w:t>
            </w:r>
          </w:p>
        </w:tc>
        <w:tc>
          <w:tcPr>
            <w:tcW w:w="1345" w:type="dxa"/>
            <w:gridSpan w:val="5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حرکات تکراری</w:t>
            </w:r>
          </w:p>
        </w:tc>
        <w:tc>
          <w:tcPr>
            <w:tcW w:w="2615" w:type="dxa"/>
            <w:gridSpan w:val="8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اعمال نیروی زیاد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در معرض ریسک فاکتور ارگ</w:t>
            </w:r>
            <w:r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6D3F5C" w:rsidTr="00DF1147">
        <w:trPr>
          <w:trHeight w:val="264"/>
        </w:trPr>
        <w:tc>
          <w:tcPr>
            <w:tcW w:w="1061" w:type="dxa"/>
            <w:gridSpan w:val="2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4" w:type="dxa"/>
            <w:gridSpan w:val="3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615" w:type="dxa"/>
            <w:gridSpan w:val="8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gridSpan w:val="6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D70B30" w:rsidTr="00DF1147">
        <w:trPr>
          <w:trHeight w:val="337"/>
        </w:trPr>
        <w:tc>
          <w:tcPr>
            <w:tcW w:w="2055" w:type="dxa"/>
            <w:gridSpan w:val="5"/>
            <w:tcBorders>
              <w:top w:val="dashDotStroked" w:sz="24" w:space="0" w:color="auto"/>
            </w:tcBorders>
            <w:vAlign w:val="center"/>
          </w:tcPr>
          <w:p w:rsidR="00DD7628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روش ارزیابی ریسک فاکتور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 توسط کارشناس</w:t>
            </w:r>
          </w:p>
        </w:tc>
        <w:tc>
          <w:tcPr>
            <w:tcW w:w="9000" w:type="dxa"/>
            <w:gridSpan w:val="22"/>
            <w:tcBorders>
              <w:top w:val="dashDotStroked" w:sz="24" w:space="0" w:color="auto"/>
            </w:tcBorders>
            <w:vAlign w:val="center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نوع نرم افزار استفاده شده</w:t>
            </w:r>
          </w:p>
        </w:tc>
      </w:tr>
      <w:tr w:rsidR="006D3F5C" w:rsidTr="00DF1147">
        <w:trPr>
          <w:trHeight w:val="292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</w:t>
            </w:r>
            <w:r>
              <w:rPr>
                <w:rFonts w:cs="B Zar" w:hint="cs"/>
                <w:rtl/>
              </w:rPr>
              <w:t>روش ها و</w:t>
            </w:r>
            <w:r w:rsidRPr="00CD58FF">
              <w:rPr>
                <w:rFonts w:cs="B Zar" w:hint="cs"/>
                <w:rtl/>
              </w:rPr>
              <w:t xml:space="preserve"> نرم افزار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مشاهده</w:t>
            </w:r>
          </w:p>
        </w:tc>
        <w:tc>
          <w:tcPr>
            <w:tcW w:w="189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RULA</w:t>
            </w:r>
          </w:p>
        </w:tc>
        <w:tc>
          <w:tcPr>
            <w:tcW w:w="54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REBA</w:t>
            </w:r>
          </w:p>
        </w:tc>
        <w:tc>
          <w:tcPr>
            <w:tcW w:w="63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QEC</w:t>
            </w:r>
          </w:p>
        </w:tc>
        <w:tc>
          <w:tcPr>
            <w:tcW w:w="90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WISHA</w:t>
            </w:r>
          </w:p>
        </w:tc>
        <w:tc>
          <w:tcPr>
            <w:tcW w:w="90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OCRA</w:t>
            </w:r>
          </w:p>
        </w:tc>
        <w:tc>
          <w:tcPr>
            <w:tcW w:w="90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/>
              </w:rPr>
              <w:t>HAMA</w:t>
            </w:r>
          </w:p>
        </w:tc>
        <w:tc>
          <w:tcPr>
            <w:tcW w:w="45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SI</w:t>
            </w:r>
          </w:p>
        </w:tc>
        <w:tc>
          <w:tcPr>
            <w:tcW w:w="900" w:type="dxa"/>
            <w:gridSpan w:val="2"/>
            <w:vAlign w:val="center"/>
          </w:tcPr>
          <w:p w:rsidR="00BB387C" w:rsidRPr="00BB387C" w:rsidRDefault="00BB387C" w:rsidP="00BB387C">
            <w:pPr>
              <w:spacing w:after="0" w:line="240" w:lineRule="auto"/>
              <w:jc w:val="center"/>
              <w:rPr>
                <w:rFonts w:cs="B Zar"/>
              </w:rPr>
            </w:pPr>
            <w:r w:rsidRPr="00BB387C">
              <w:rPr>
                <w:rFonts w:cs="B Zar"/>
                <w:sz w:val="24"/>
                <w:szCs w:val="24"/>
              </w:rPr>
              <w:t>owas</w:t>
            </w:r>
          </w:p>
        </w:tc>
        <w:tc>
          <w:tcPr>
            <w:tcW w:w="81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PLIBEL</w:t>
            </w:r>
          </w:p>
        </w:tc>
        <w:tc>
          <w:tcPr>
            <w:tcW w:w="1080" w:type="dxa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</w:tr>
      <w:tr w:rsidR="006D3F5C" w:rsidTr="00DF1147">
        <w:trPr>
          <w:trHeight w:val="236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BB387C" w:rsidRDefault="00BB387C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54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BB387C" w:rsidRDefault="00BB387C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63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3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3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5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265"/>
        </w:trPr>
        <w:tc>
          <w:tcPr>
            <w:tcW w:w="11055" w:type="dxa"/>
            <w:gridSpan w:val="27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اقدامات کنترلی</w:t>
            </w:r>
          </w:p>
        </w:tc>
      </w:tr>
      <w:tr w:rsidR="00BB387C" w:rsidTr="00DF1147">
        <w:trPr>
          <w:trHeight w:val="1920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A13000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</w:t>
            </w:r>
            <w:r w:rsidR="00A13000">
              <w:rPr>
                <w:rFonts w:cs="B Zar" w:hint="cs"/>
                <w:rtl/>
              </w:rPr>
              <w:t xml:space="preserve"> </w:t>
            </w:r>
            <w:r w:rsidRPr="00CD58FF">
              <w:rPr>
                <w:rFonts w:cs="B Zar" w:hint="cs"/>
                <w:rtl/>
              </w:rPr>
              <w:t>مناسب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 ایستگاه کار و </w:t>
            </w:r>
            <w:r w:rsidR="00F97C3B" w:rsidRPr="00CD58FF">
              <w:rPr>
                <w:rFonts w:cs="B Zar" w:hint="cs"/>
                <w:rtl/>
              </w:rPr>
              <w:t>وضعیت</w:t>
            </w:r>
            <w:r w:rsidR="00880A91" w:rsidRPr="00CD58F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بدنی </w:t>
            </w:r>
            <w:r w:rsidR="00880A91" w:rsidRPr="00CD58FF">
              <w:rPr>
                <w:rFonts w:cs="B Zar" w:hint="cs"/>
                <w:rtl/>
              </w:rPr>
              <w:t>نامناسب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</w:t>
            </w:r>
            <w:r w:rsidR="00D70B30" w:rsidRPr="00CD58FF">
              <w:rPr>
                <w:rFonts w:cs="B Zar" w:hint="cs"/>
                <w:rtl/>
              </w:rPr>
              <w:t xml:space="preserve"> تکراری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کنترل مدیریتی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BB387C" w:rsidTr="00DF1147">
        <w:trPr>
          <w:trHeight w:val="334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97C3B" w:rsidRPr="00BB387C" w:rsidRDefault="00F97C3B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4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5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gridSpan w:val="5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440" w:type="dxa"/>
            <w:gridSpan w:val="4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10" w:type="dxa"/>
            <w:gridSpan w:val="2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14"/>
        </w:trPr>
        <w:tc>
          <w:tcPr>
            <w:tcW w:w="11055" w:type="dxa"/>
            <w:gridSpan w:val="27"/>
            <w:tcBorders>
              <w:top w:val="dashDotStroked" w:sz="2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شاغلینی که اقدامات کنترلی برای آنها انجام شده است</w:t>
            </w:r>
          </w:p>
        </w:tc>
      </w:tr>
      <w:tr w:rsidR="00D70B30" w:rsidTr="00DF1147">
        <w:trPr>
          <w:trHeight w:val="445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D7628" w:rsidRPr="00CD58FF" w:rsidRDefault="00A1300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استفاده از ابزار کار  </w:t>
            </w:r>
            <w:r w:rsidR="00D70B30" w:rsidRPr="00CD58FF">
              <w:rPr>
                <w:rFonts w:cs="B Zar" w:hint="cs"/>
                <w:rtl/>
              </w:rPr>
              <w:t>مناسب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</w:t>
            </w:r>
            <w:r w:rsidR="00BB387C">
              <w:rPr>
                <w:rFonts w:cs="B Zar" w:hint="cs"/>
                <w:rtl/>
              </w:rPr>
              <w:t xml:space="preserve"> ایستگاه کار و</w:t>
            </w:r>
            <w:r w:rsidRPr="00CD58FF">
              <w:rPr>
                <w:rFonts w:cs="B Zar" w:hint="cs"/>
                <w:rtl/>
              </w:rPr>
              <w:t xml:space="preserve"> وضعیت </w:t>
            </w:r>
            <w:r w:rsidR="00BB387C">
              <w:rPr>
                <w:rFonts w:cs="B Zar" w:hint="cs"/>
                <w:rtl/>
              </w:rPr>
              <w:t xml:space="preserve">بدنی </w:t>
            </w:r>
            <w:r w:rsidRPr="00CD58FF">
              <w:rPr>
                <w:rFonts w:cs="B Zar" w:hint="cs"/>
                <w:rtl/>
              </w:rPr>
              <w:t>نامناسب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 تکراری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کنترل مدیریتی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D70B30" w:rsidTr="00DF1147">
        <w:trPr>
          <w:trHeight w:val="139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5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gridSpan w:val="5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38" w:type="dxa"/>
            <w:gridSpan w:val="2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212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421"/>
        </w:trPr>
        <w:tc>
          <w:tcPr>
            <w:tcW w:w="11055" w:type="dxa"/>
            <w:gridSpan w:val="27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شاغلینی که اقدامات کنترلی برای آنها انجام شده است</w:t>
            </w:r>
          </w:p>
        </w:tc>
      </w:tr>
      <w:tr w:rsidR="00DD7628" w:rsidTr="00DF1147">
        <w:trPr>
          <w:trHeight w:val="732"/>
        </w:trPr>
        <w:tc>
          <w:tcPr>
            <w:tcW w:w="11055" w:type="dxa"/>
            <w:gridSpan w:val="27"/>
            <w:tcBorders>
              <w:bottom w:val="dashDotStroked" w:sz="24" w:space="0" w:color="auto"/>
            </w:tcBorders>
            <w:vAlign w:val="center"/>
          </w:tcPr>
          <w:p w:rsidR="00DD7628" w:rsidRPr="00CD58FF" w:rsidRDefault="00DD7628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D3F5C" w:rsidTr="00DF1147">
        <w:trPr>
          <w:trHeight w:val="793"/>
        </w:trPr>
        <w:tc>
          <w:tcPr>
            <w:tcW w:w="1970" w:type="dxa"/>
            <w:gridSpan w:val="4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مشمول برنامه</w:t>
            </w:r>
          </w:p>
        </w:tc>
        <w:tc>
          <w:tcPr>
            <w:tcW w:w="2155" w:type="dxa"/>
            <w:gridSpan w:val="5"/>
            <w:tcBorders>
              <w:top w:val="dashDotStroked" w:sz="24" w:space="0" w:color="auto"/>
            </w:tcBorders>
            <w:vAlign w:val="center"/>
          </w:tcPr>
          <w:p w:rsidR="006D3F5C" w:rsidRPr="00CD58FF" w:rsidRDefault="00DF1147" w:rsidP="006D3F5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کارفرمایان اموزش دیده مشمول برنامه</w:t>
            </w:r>
          </w:p>
        </w:tc>
        <w:tc>
          <w:tcPr>
            <w:tcW w:w="3166" w:type="dxa"/>
            <w:gridSpan w:val="10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آموزش دیده</w:t>
            </w:r>
            <w:r w:rsidR="00DF1147">
              <w:rPr>
                <w:rFonts w:cs="B Zar" w:hint="cs"/>
                <w:rtl/>
              </w:rPr>
              <w:t xml:space="preserve">               </w:t>
            </w:r>
            <w:r w:rsidRPr="00CD58FF">
              <w:rPr>
                <w:rFonts w:cs="B Zar" w:hint="cs"/>
                <w:rtl/>
              </w:rPr>
              <w:t xml:space="preserve"> مشمول برنامه</w:t>
            </w:r>
          </w:p>
          <w:p w:rsidR="006D3F5C" w:rsidRPr="00CD58FF" w:rsidRDefault="006D3F5C" w:rsidP="006D3F5C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64" w:type="dxa"/>
            <w:gridSpan w:val="8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متون آموزشی تدوین شده (پوستر، پمفلت و ...)</w:t>
            </w:r>
          </w:p>
        </w:tc>
      </w:tr>
      <w:tr w:rsidR="006D3F5C" w:rsidTr="00DF1147">
        <w:trPr>
          <w:trHeight w:val="397"/>
        </w:trPr>
        <w:tc>
          <w:tcPr>
            <w:tcW w:w="1970" w:type="dxa"/>
            <w:gridSpan w:val="4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55" w:type="dxa"/>
            <w:gridSpan w:val="5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66" w:type="dxa"/>
            <w:gridSpan w:val="10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64" w:type="dxa"/>
            <w:gridSpan w:val="8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</w:tbl>
    <w:p w:rsidR="002D3DCD" w:rsidRDefault="002D3DCD" w:rsidP="00DA2F3E">
      <w:pPr>
        <w:spacing w:after="0"/>
      </w:pPr>
    </w:p>
    <w:sectPr w:rsidR="002D3DCD" w:rsidSect="00CD58FF">
      <w:headerReference w:type="default" r:id="rId6"/>
      <w:pgSz w:w="11906" w:h="16838"/>
      <w:pgMar w:top="851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4B" w:rsidRDefault="001F3B4B" w:rsidP="00F97C3B">
      <w:pPr>
        <w:spacing w:after="0" w:line="240" w:lineRule="auto"/>
      </w:pPr>
      <w:r>
        <w:separator/>
      </w:r>
    </w:p>
  </w:endnote>
  <w:endnote w:type="continuationSeparator" w:id="0">
    <w:p w:rsidR="001F3B4B" w:rsidRDefault="001F3B4B" w:rsidP="00F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4B" w:rsidRDefault="001F3B4B" w:rsidP="00F97C3B">
      <w:pPr>
        <w:spacing w:after="0" w:line="240" w:lineRule="auto"/>
      </w:pPr>
      <w:r>
        <w:separator/>
      </w:r>
    </w:p>
  </w:footnote>
  <w:footnote w:type="continuationSeparator" w:id="0">
    <w:p w:rsidR="001F3B4B" w:rsidRDefault="001F3B4B" w:rsidP="00F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08" w:rsidRPr="00A81A57" w:rsidRDefault="00AD35CA" w:rsidP="00CB71AD">
    <w:pPr>
      <w:pStyle w:val="Header"/>
      <w:tabs>
        <w:tab w:val="left" w:pos="8292"/>
      </w:tabs>
      <w:rPr>
        <w:rFonts w:cs="B Titr"/>
        <w:sz w:val="18"/>
        <w:szCs w:val="18"/>
      </w:rPr>
    </w:pPr>
    <w:r w:rsidRPr="00AD35CA">
      <w:rPr>
        <w:rFonts w:cs="B Titr"/>
        <w:noProof/>
        <w:sz w:val="28"/>
        <w:szCs w:val="28"/>
        <w:lang w:bidi="ar-SA"/>
      </w:rPr>
      <w:pict>
        <v:roundrect id="_x0000_s4098" style="position:absolute;left:0;text-align:left;margin-left:-.95pt;margin-top:9.4pt;width:14.95pt;height:8.8pt;z-index:251659264" arcsize="10923f"/>
      </w:pict>
    </w:r>
    <w:r w:rsidR="00A81A57">
      <w:rPr>
        <w:rFonts w:cs="B Titr"/>
        <w:sz w:val="28"/>
        <w:szCs w:val="28"/>
        <w:rtl/>
      </w:rPr>
      <w:tab/>
    </w:r>
    <w:r w:rsidRPr="00AD35CA">
      <w:rPr>
        <w:rFonts w:cs="B Titr"/>
        <w:noProof/>
        <w:sz w:val="28"/>
        <w:szCs w:val="28"/>
        <w:lang w:bidi="ar-SA"/>
      </w:rPr>
      <w:pict>
        <v:roundrect id="_x0000_s4097" style="position:absolute;left:0;text-align:left;margin-left:73.3pt;margin-top:9.4pt;width:14.95pt;height:8.8pt;z-index:251658240;mso-position-horizontal-relative:text;mso-position-vertical-relative:text" arcsize="10923f"/>
      </w:pict>
    </w:r>
    <w:r w:rsidR="00AE3408" w:rsidRPr="00AE3408">
      <w:rPr>
        <w:rFonts w:cs="B Titr" w:hint="cs"/>
        <w:sz w:val="28"/>
        <w:szCs w:val="28"/>
        <w:rtl/>
      </w:rPr>
      <w:t>فرم ثبت ارزیابی ارگ</w:t>
    </w:r>
    <w:r w:rsidR="00D13694">
      <w:rPr>
        <w:rFonts w:cs="B Titr" w:hint="cs"/>
        <w:sz w:val="28"/>
        <w:szCs w:val="28"/>
        <w:rtl/>
      </w:rPr>
      <w:t>و</w:t>
    </w:r>
    <w:r w:rsidR="00AE3408" w:rsidRPr="00AE3408">
      <w:rPr>
        <w:rFonts w:cs="B Titr" w:hint="cs"/>
        <w:sz w:val="28"/>
        <w:szCs w:val="28"/>
        <w:rtl/>
      </w:rPr>
      <w:t xml:space="preserve">نومی </w:t>
    </w:r>
    <w:r w:rsidR="00AE3408" w:rsidRPr="00AE3408">
      <w:rPr>
        <w:sz w:val="28"/>
        <w:szCs w:val="28"/>
        <w:rtl/>
      </w:rPr>
      <w:t>–</w:t>
    </w:r>
    <w:r w:rsidR="00A9000C">
      <w:rPr>
        <w:rFonts w:hint="cs"/>
        <w:sz w:val="28"/>
        <w:szCs w:val="28"/>
        <w:rtl/>
      </w:rPr>
      <w:t xml:space="preserve"> </w:t>
    </w:r>
    <w:r w:rsidR="00AE3408" w:rsidRPr="00AE3408">
      <w:rPr>
        <w:rFonts w:cs="B Titr" w:hint="cs"/>
        <w:sz w:val="28"/>
        <w:szCs w:val="28"/>
        <w:rtl/>
      </w:rPr>
      <w:t>سال139</w:t>
    </w:r>
    <w:r w:rsidR="00CB71AD">
      <w:rPr>
        <w:rFonts w:cs="B Titr" w:hint="cs"/>
        <w:sz w:val="28"/>
        <w:szCs w:val="28"/>
        <w:rtl/>
      </w:rPr>
      <w:t>5</w:t>
    </w:r>
    <w:r w:rsidR="00A81A57">
      <w:rPr>
        <w:rFonts w:cs="B Titr" w:hint="cs"/>
        <w:sz w:val="28"/>
        <w:szCs w:val="28"/>
        <w:rtl/>
      </w:rPr>
      <w:t xml:space="preserve">             </w:t>
    </w:r>
    <w:r w:rsidR="00A81A57">
      <w:rPr>
        <w:rFonts w:cs="B Titr" w:hint="cs"/>
        <w:sz w:val="18"/>
        <w:szCs w:val="18"/>
        <w:rtl/>
      </w:rPr>
      <w:t xml:space="preserve">شش ماهه </w:t>
    </w:r>
    <w:r w:rsidR="00A81A57">
      <w:rPr>
        <w:rFonts w:cs="B Titr"/>
        <w:sz w:val="18"/>
        <w:szCs w:val="18"/>
        <w:rtl/>
      </w:rPr>
      <w:tab/>
    </w:r>
    <w:r w:rsidR="00A81A57">
      <w:rPr>
        <w:rFonts w:cs="B Titr" w:hint="cs"/>
        <w:sz w:val="18"/>
        <w:szCs w:val="18"/>
        <w:rtl/>
      </w:rPr>
      <w:t>سالانه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12F6"/>
    <w:rsid w:val="000912D1"/>
    <w:rsid w:val="00157C3E"/>
    <w:rsid w:val="001F3B4B"/>
    <w:rsid w:val="00251924"/>
    <w:rsid w:val="00286F1C"/>
    <w:rsid w:val="002D3DCD"/>
    <w:rsid w:val="003124D4"/>
    <w:rsid w:val="003A700B"/>
    <w:rsid w:val="00407CCE"/>
    <w:rsid w:val="004112F6"/>
    <w:rsid w:val="0048423B"/>
    <w:rsid w:val="004E0CDF"/>
    <w:rsid w:val="005B62E5"/>
    <w:rsid w:val="005F7FEE"/>
    <w:rsid w:val="006D3F5C"/>
    <w:rsid w:val="006E3ECE"/>
    <w:rsid w:val="006F27B7"/>
    <w:rsid w:val="0072485D"/>
    <w:rsid w:val="007667F9"/>
    <w:rsid w:val="0076747C"/>
    <w:rsid w:val="007A6DCE"/>
    <w:rsid w:val="00880A91"/>
    <w:rsid w:val="008E59A8"/>
    <w:rsid w:val="009516D9"/>
    <w:rsid w:val="0097504D"/>
    <w:rsid w:val="00A13000"/>
    <w:rsid w:val="00A81A57"/>
    <w:rsid w:val="00A9000C"/>
    <w:rsid w:val="00AD35CA"/>
    <w:rsid w:val="00AE3408"/>
    <w:rsid w:val="00BB387C"/>
    <w:rsid w:val="00BC1C68"/>
    <w:rsid w:val="00C271B9"/>
    <w:rsid w:val="00CB71AD"/>
    <w:rsid w:val="00CD58FF"/>
    <w:rsid w:val="00CD728E"/>
    <w:rsid w:val="00CE344A"/>
    <w:rsid w:val="00D13694"/>
    <w:rsid w:val="00D70B30"/>
    <w:rsid w:val="00DA2F3E"/>
    <w:rsid w:val="00DD7628"/>
    <w:rsid w:val="00DF1147"/>
    <w:rsid w:val="00E26795"/>
    <w:rsid w:val="00F97C3B"/>
    <w:rsid w:val="00FA7463"/>
    <w:rsid w:val="00F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C3B"/>
  </w:style>
  <w:style w:type="paragraph" w:styleId="Footer">
    <w:name w:val="footer"/>
    <w:basedOn w:val="Normal"/>
    <w:link w:val="Foot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fesoltani</dc:creator>
  <cp:lastModifiedBy>majodakhani</cp:lastModifiedBy>
  <cp:revision>2</cp:revision>
  <dcterms:created xsi:type="dcterms:W3CDTF">2016-05-26T08:28:00Z</dcterms:created>
  <dcterms:modified xsi:type="dcterms:W3CDTF">2016-05-26T08:28:00Z</dcterms:modified>
</cp:coreProperties>
</file>