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05" w:rsidRPr="0004312D" w:rsidRDefault="002D6528" w:rsidP="006577ED">
      <w:pPr>
        <w:jc w:val="center"/>
        <w:rPr>
          <w:rFonts w:cs="B Titr"/>
          <w:sz w:val="32"/>
          <w:szCs w:val="32"/>
          <w:rtl/>
          <w:lang w:bidi="fa-IR"/>
        </w:rPr>
      </w:pPr>
      <w:r w:rsidRPr="0004312D">
        <w:rPr>
          <w:rFonts w:cs="B Titr" w:hint="cs"/>
          <w:sz w:val="32"/>
          <w:szCs w:val="32"/>
          <w:rtl/>
          <w:lang w:bidi="fa-IR"/>
        </w:rPr>
        <w:t xml:space="preserve">فهرست </w:t>
      </w:r>
      <w:r w:rsidR="006577ED" w:rsidRPr="0004312D">
        <w:rPr>
          <w:rFonts w:cs="B Titr" w:hint="cs"/>
          <w:sz w:val="32"/>
          <w:szCs w:val="32"/>
          <w:rtl/>
          <w:lang w:bidi="fa-IR"/>
        </w:rPr>
        <w:t xml:space="preserve">مشکلات سلامتی دارای اولویت </w:t>
      </w:r>
      <w:r w:rsidR="00734620" w:rsidRPr="0004312D">
        <w:rPr>
          <w:rFonts w:cs="B Titr" w:hint="cs"/>
          <w:sz w:val="32"/>
          <w:szCs w:val="32"/>
          <w:rtl/>
          <w:lang w:bidi="fa-IR"/>
        </w:rPr>
        <w:t xml:space="preserve">، دغدغه ها و نیازهای </w:t>
      </w:r>
      <w:r w:rsidRPr="0004312D">
        <w:rPr>
          <w:rFonts w:cs="B Titr" w:hint="cs"/>
          <w:sz w:val="32"/>
          <w:szCs w:val="32"/>
          <w:rtl/>
          <w:lang w:bidi="fa-IR"/>
        </w:rPr>
        <w:t xml:space="preserve">حوزه سلامت بر اساس اهمیت </w:t>
      </w:r>
      <w:r w:rsidR="00734620" w:rsidRPr="0004312D">
        <w:rPr>
          <w:rFonts w:cs="B Titr" w:hint="cs"/>
          <w:sz w:val="32"/>
          <w:szCs w:val="32"/>
          <w:rtl/>
          <w:lang w:bidi="fa-IR"/>
        </w:rPr>
        <w:t>،</w:t>
      </w:r>
      <w:r w:rsidRPr="0004312D">
        <w:rPr>
          <w:rFonts w:cs="B Titr" w:hint="cs"/>
          <w:sz w:val="32"/>
          <w:szCs w:val="32"/>
          <w:rtl/>
          <w:lang w:bidi="fa-IR"/>
        </w:rPr>
        <w:t xml:space="preserve"> گستردگی چالشها و مشکلات بهداشتی</w:t>
      </w:r>
    </w:p>
    <w:p w:rsidR="00734620" w:rsidRPr="00B05D72" w:rsidRDefault="00734620" w:rsidP="006577ED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الف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لیست </w:t>
      </w:r>
      <w:r w:rsidR="006577ED">
        <w:rPr>
          <w:rFonts w:cs="B Titr" w:hint="cs"/>
          <w:rtl/>
          <w:lang w:bidi="fa-IR"/>
        </w:rPr>
        <w:t xml:space="preserve">مشکلات سلامتی دارای اولویت در استان </w:t>
      </w:r>
    </w:p>
    <w:p w:rsidR="002D6528" w:rsidRPr="00087320" w:rsidRDefault="002D6528" w:rsidP="006577ED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 w:rsidRPr="00087320">
        <w:rPr>
          <w:rFonts w:cs="B Zar" w:hint="cs"/>
          <w:sz w:val="28"/>
          <w:szCs w:val="28"/>
          <w:rtl/>
          <w:lang w:bidi="fa-IR"/>
        </w:rPr>
        <w:t xml:space="preserve">پیامدها و جنبه های سلامتی </w:t>
      </w:r>
      <w:r w:rsidR="006577ED">
        <w:rPr>
          <w:rFonts w:cs="B Zar" w:hint="cs"/>
          <w:sz w:val="28"/>
          <w:szCs w:val="28"/>
          <w:rtl/>
          <w:lang w:bidi="fa-IR"/>
        </w:rPr>
        <w:t xml:space="preserve">مربوط به میزان مواجهه با عوامل خطر محیطی ( آلاینده های هوا ، پسماندها ، پرتوهای یونیزان و غیر یونیزان و...) در استان </w:t>
      </w:r>
    </w:p>
    <w:p w:rsidR="0051668C" w:rsidRPr="0004312D" w:rsidRDefault="000905E2" w:rsidP="00E133C2">
      <w:pPr>
        <w:pStyle w:val="ListParagraph"/>
        <w:numPr>
          <w:ilvl w:val="0"/>
          <w:numId w:val="2"/>
        </w:numPr>
        <w:bidi/>
        <w:rPr>
          <w:rFonts w:cs="B Titr"/>
          <w:color w:val="FF0000"/>
          <w:sz w:val="28"/>
          <w:szCs w:val="28"/>
          <w:lang w:bidi="fa-IR"/>
        </w:rPr>
      </w:pPr>
      <w:bookmarkStart w:id="0" w:name="_GoBack"/>
      <w:r w:rsidRPr="0004312D">
        <w:rPr>
          <w:rFonts w:cs="B Titr" w:hint="cs"/>
          <w:color w:val="FF0000"/>
          <w:sz w:val="28"/>
          <w:szCs w:val="28"/>
          <w:rtl/>
          <w:lang w:bidi="fa-IR"/>
        </w:rPr>
        <w:t xml:space="preserve">ریسک مربوط به عوامل زیان آور </w:t>
      </w:r>
      <w:r w:rsidR="00E133C2" w:rsidRPr="0004312D">
        <w:rPr>
          <w:rFonts w:cs="B Titr" w:hint="cs"/>
          <w:color w:val="FF0000"/>
          <w:sz w:val="28"/>
          <w:szCs w:val="28"/>
          <w:rtl/>
          <w:lang w:bidi="fa-IR"/>
        </w:rPr>
        <w:t xml:space="preserve">و بررسی اپیدمیولوژیک بیماریهای ناشی از </w:t>
      </w:r>
      <w:r w:rsidRPr="0004312D">
        <w:rPr>
          <w:rFonts w:cs="B Titr" w:hint="cs"/>
          <w:color w:val="FF0000"/>
          <w:sz w:val="28"/>
          <w:szCs w:val="28"/>
          <w:rtl/>
          <w:lang w:bidi="fa-IR"/>
        </w:rPr>
        <w:t xml:space="preserve">کار </w:t>
      </w:r>
      <w:r w:rsidR="005E660E" w:rsidRPr="0004312D">
        <w:rPr>
          <w:rFonts w:cs="B Titr" w:hint="cs"/>
          <w:color w:val="FF0000"/>
          <w:sz w:val="28"/>
          <w:szCs w:val="28"/>
          <w:rtl/>
          <w:lang w:bidi="fa-IR"/>
        </w:rPr>
        <w:t xml:space="preserve">در صنایع و صنوف خدمات فنی استان قم </w:t>
      </w:r>
    </w:p>
    <w:bookmarkEnd w:id="0"/>
    <w:p w:rsidR="00087320" w:rsidRDefault="00087320" w:rsidP="00B531F8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علل و عوامل </w:t>
      </w:r>
      <w:r w:rsidR="00B531F8">
        <w:rPr>
          <w:rFonts w:cs="B Zar" w:hint="cs"/>
          <w:sz w:val="28"/>
          <w:szCs w:val="28"/>
          <w:rtl/>
          <w:lang w:bidi="fa-IR"/>
        </w:rPr>
        <w:t>خطر</w:t>
      </w:r>
      <w:r>
        <w:rPr>
          <w:rFonts w:cs="B Zar" w:hint="cs"/>
          <w:sz w:val="28"/>
          <w:szCs w:val="28"/>
          <w:rtl/>
          <w:lang w:bidi="fa-IR"/>
        </w:rPr>
        <w:t xml:space="preserve"> بیماریهای </w:t>
      </w:r>
      <w:r w:rsidR="00B531F8">
        <w:rPr>
          <w:rFonts w:cs="B Zar" w:hint="cs"/>
          <w:sz w:val="28"/>
          <w:szCs w:val="28"/>
          <w:rtl/>
          <w:lang w:bidi="fa-IR"/>
        </w:rPr>
        <w:t xml:space="preserve">غیر </w:t>
      </w:r>
      <w:r>
        <w:rPr>
          <w:rFonts w:cs="B Zar" w:hint="cs"/>
          <w:sz w:val="28"/>
          <w:szCs w:val="28"/>
          <w:rtl/>
          <w:lang w:bidi="fa-IR"/>
        </w:rPr>
        <w:t xml:space="preserve">واگیر شامل دیابت ، فشارخون ، اضافه وزن و...در </w:t>
      </w:r>
      <w:r w:rsidR="00B531F8">
        <w:rPr>
          <w:rFonts w:cs="B Zar" w:hint="cs"/>
          <w:sz w:val="28"/>
          <w:szCs w:val="28"/>
          <w:rtl/>
          <w:lang w:bidi="fa-IR"/>
        </w:rPr>
        <w:t>مراجعین</w:t>
      </w:r>
      <w:r>
        <w:rPr>
          <w:rFonts w:cs="B Zar" w:hint="cs"/>
          <w:sz w:val="28"/>
          <w:szCs w:val="28"/>
          <w:rtl/>
          <w:lang w:bidi="fa-IR"/>
        </w:rPr>
        <w:t xml:space="preserve"> دارای پرونده الکترونیک سلامت در مراکز جامع سلامت </w:t>
      </w:r>
    </w:p>
    <w:p w:rsidR="00087320" w:rsidRDefault="006577ED" w:rsidP="00B531F8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جنبه های </w:t>
      </w:r>
      <w:r w:rsidR="00B531F8">
        <w:rPr>
          <w:rFonts w:cs="B Zar" w:hint="cs"/>
          <w:sz w:val="28"/>
          <w:szCs w:val="28"/>
          <w:rtl/>
          <w:lang w:bidi="fa-IR"/>
        </w:rPr>
        <w:t xml:space="preserve"> اپیدمیولوژیک بروز و شیوع بیماریهای واگیردر استان با تاکید بر بیماریهای منتقله از آب و غذا ، مشترک بین انسان و دام و بیماری ایدز</w:t>
      </w:r>
    </w:p>
    <w:p w:rsidR="0051668C" w:rsidRDefault="006577ED" w:rsidP="006577ED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چالشهای سلامتی مربوط به </w:t>
      </w:r>
      <w:r w:rsidR="0051668C">
        <w:rPr>
          <w:rFonts w:cs="B Zar" w:hint="cs"/>
          <w:sz w:val="28"/>
          <w:szCs w:val="28"/>
          <w:rtl/>
          <w:lang w:bidi="fa-IR"/>
        </w:rPr>
        <w:t xml:space="preserve">استفاده از نمک خوراکی  ، شکر وروغن در سبد مصرفی خانوار در استان قم و تعیین ارتباط آن با شیوع بیماریهای غیر واگیر </w:t>
      </w:r>
    </w:p>
    <w:p w:rsidR="005E660E" w:rsidRDefault="005E660E" w:rsidP="005E660E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وضعیت شیوع و استعمال دخانیات و فراورده های دخانی درجمعیت </w:t>
      </w:r>
      <w:r w:rsidR="000905E2">
        <w:rPr>
          <w:rFonts w:cs="B Zar" w:hint="cs"/>
          <w:sz w:val="28"/>
          <w:szCs w:val="28"/>
          <w:rtl/>
          <w:lang w:bidi="fa-IR"/>
        </w:rPr>
        <w:t xml:space="preserve">فعال استان قم در سنین جوانی و نوجوانی </w:t>
      </w:r>
    </w:p>
    <w:p w:rsidR="000905E2" w:rsidRDefault="006577ED" w:rsidP="000905E2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نحوه </w:t>
      </w:r>
      <w:r w:rsidR="000905E2">
        <w:rPr>
          <w:rFonts w:cs="B Zar" w:hint="cs"/>
          <w:sz w:val="28"/>
          <w:szCs w:val="28"/>
          <w:rtl/>
          <w:lang w:bidi="fa-IR"/>
        </w:rPr>
        <w:t>کیفیت و رضایتمندی ارائه خدمات مراقبتی قبل از بارداری ، بارداری و پس از زایمان دراستان قم</w:t>
      </w:r>
    </w:p>
    <w:p w:rsidR="000905E2" w:rsidRDefault="006577ED" w:rsidP="000905E2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موضوعات مربوط به </w:t>
      </w:r>
      <w:r w:rsidR="000905E2">
        <w:rPr>
          <w:rFonts w:cs="B Zar" w:hint="cs"/>
          <w:sz w:val="28"/>
          <w:szCs w:val="28"/>
          <w:rtl/>
          <w:lang w:bidi="fa-IR"/>
        </w:rPr>
        <w:t xml:space="preserve"> وضعیت ایمن سازی و تاثیر برنامه های  مداخله ای در کاهش مرگ مادر در استان قم</w:t>
      </w:r>
    </w:p>
    <w:p w:rsidR="00E133C2" w:rsidRDefault="00E133C2" w:rsidP="00E133C2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میزان آمادگی و ایمنی غیرسازه ای خانوارهای شهری قم در برنامه های کاهش خطربلایا</w:t>
      </w:r>
    </w:p>
    <w:p w:rsidR="00A6674B" w:rsidRDefault="00A6674B" w:rsidP="00A6674B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شیوع افسردگی ، اعتیاد، خشونت خانوادگی ، طلاق و خیانتهای زناشوئی در مناطق حاشیه شهری و دارای تراکم بالای جمعیتی در استان قم</w:t>
      </w:r>
    </w:p>
    <w:p w:rsidR="00A6674B" w:rsidRDefault="00A6674B" w:rsidP="00A6674B">
      <w:pPr>
        <w:bidi/>
        <w:rPr>
          <w:rFonts w:cs="B Zar"/>
          <w:sz w:val="28"/>
          <w:szCs w:val="28"/>
          <w:rtl/>
          <w:lang w:bidi="fa-IR"/>
        </w:rPr>
      </w:pPr>
    </w:p>
    <w:p w:rsidR="00A6674B" w:rsidRDefault="00A6674B" w:rsidP="00A6674B">
      <w:pPr>
        <w:bidi/>
        <w:rPr>
          <w:rFonts w:cs="B Zar"/>
          <w:sz w:val="28"/>
          <w:szCs w:val="28"/>
          <w:rtl/>
          <w:lang w:bidi="fa-IR"/>
        </w:rPr>
      </w:pPr>
    </w:p>
    <w:p w:rsidR="00F51B97" w:rsidRPr="00A6674B" w:rsidRDefault="00F51B97" w:rsidP="00F51B97">
      <w:pPr>
        <w:bidi/>
        <w:rPr>
          <w:rFonts w:cs="B Zar"/>
          <w:sz w:val="28"/>
          <w:szCs w:val="28"/>
          <w:lang w:bidi="fa-IR"/>
        </w:rPr>
      </w:pPr>
    </w:p>
    <w:p w:rsidR="00E366EF" w:rsidRDefault="00087320" w:rsidP="00F51B97">
      <w:pPr>
        <w:bidi/>
        <w:rPr>
          <w:rFonts w:cs="B Titr"/>
          <w:rtl/>
          <w:lang w:bidi="fa-IR"/>
        </w:rPr>
      </w:pPr>
      <w:r w:rsidRPr="00087320">
        <w:rPr>
          <w:rFonts w:cs="B Titr" w:hint="cs"/>
          <w:rtl/>
          <w:lang w:bidi="fa-IR"/>
        </w:rPr>
        <w:t>ب-</w:t>
      </w:r>
      <w:r>
        <w:rPr>
          <w:rFonts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</w:t>
      </w:r>
      <w:r w:rsidRPr="00087320">
        <w:rPr>
          <w:rFonts w:cs="B Titr" w:hint="cs"/>
          <w:rtl/>
          <w:lang w:bidi="fa-IR"/>
        </w:rPr>
        <w:t xml:space="preserve">دغدغه ها </w:t>
      </w:r>
      <w:r w:rsidR="00F51B97">
        <w:rPr>
          <w:rFonts w:cs="B Titr" w:hint="cs"/>
          <w:rtl/>
          <w:lang w:bidi="fa-IR"/>
        </w:rPr>
        <w:t xml:space="preserve">ی </w:t>
      </w:r>
      <w:r w:rsidRPr="00087320">
        <w:rPr>
          <w:rFonts w:cs="B Titr" w:hint="cs"/>
          <w:rtl/>
          <w:lang w:bidi="fa-IR"/>
        </w:rPr>
        <w:t>حوزه سلامت</w:t>
      </w:r>
    </w:p>
    <w:p w:rsidR="00B531F8" w:rsidRPr="002576DF" w:rsidRDefault="0051668C" w:rsidP="0051668C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2576DF">
        <w:rPr>
          <w:rFonts w:cs="B Zar" w:hint="cs"/>
          <w:sz w:val="28"/>
          <w:szCs w:val="28"/>
          <w:rtl/>
          <w:lang w:bidi="fa-IR"/>
        </w:rPr>
        <w:t>فقدان سواد سلامت و رویکرد مناسب جامعه در برنامه های طب سنتی</w:t>
      </w:r>
      <w:r w:rsidR="005E660E" w:rsidRPr="002576DF">
        <w:rPr>
          <w:rFonts w:cs="B Zar" w:hint="cs"/>
          <w:sz w:val="28"/>
          <w:szCs w:val="28"/>
          <w:rtl/>
          <w:lang w:bidi="fa-IR"/>
        </w:rPr>
        <w:t xml:space="preserve"> ، آگاهیهای تغذیه ای ، سواد جمعیتی و تغذیه با شیرمادر </w:t>
      </w:r>
    </w:p>
    <w:p w:rsidR="0051668C" w:rsidRPr="002576DF" w:rsidRDefault="005E660E" w:rsidP="0051668C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2576DF">
        <w:rPr>
          <w:rFonts w:cs="B Zar" w:hint="cs"/>
          <w:sz w:val="28"/>
          <w:szCs w:val="28"/>
          <w:rtl/>
          <w:lang w:bidi="fa-IR"/>
        </w:rPr>
        <w:t>فقدان تحرک و سبک زندگی سالم در بین شهروندان استان قم</w:t>
      </w:r>
    </w:p>
    <w:p w:rsidR="005E660E" w:rsidRPr="002576DF" w:rsidRDefault="00A6674B" w:rsidP="00A6674B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2576DF">
        <w:rPr>
          <w:rFonts w:cs="B Zar" w:hint="cs"/>
          <w:sz w:val="28"/>
          <w:szCs w:val="28"/>
          <w:rtl/>
          <w:lang w:bidi="fa-IR"/>
        </w:rPr>
        <w:t>افزایش موارد خیانتهای زناشوئی ، طلاق و افسردگی در استان قم</w:t>
      </w:r>
    </w:p>
    <w:p w:rsidR="00A6674B" w:rsidRPr="002576DF" w:rsidRDefault="00A6674B" w:rsidP="002B1F35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2576DF">
        <w:rPr>
          <w:rFonts w:cs="B Zar" w:hint="cs"/>
          <w:sz w:val="28"/>
          <w:szCs w:val="28"/>
          <w:rtl/>
          <w:lang w:bidi="fa-IR"/>
        </w:rPr>
        <w:t xml:space="preserve">عوامل خطر محیطی </w:t>
      </w:r>
      <w:r w:rsidR="002B1F35">
        <w:rPr>
          <w:rFonts w:cs="B Zar" w:hint="cs"/>
          <w:sz w:val="28"/>
          <w:szCs w:val="28"/>
          <w:rtl/>
          <w:lang w:bidi="fa-IR"/>
        </w:rPr>
        <w:t>،</w:t>
      </w:r>
      <w:r w:rsidRPr="002576DF">
        <w:rPr>
          <w:rFonts w:cs="B Zar" w:hint="cs"/>
          <w:sz w:val="28"/>
          <w:szCs w:val="28"/>
          <w:rtl/>
          <w:lang w:bidi="fa-IR"/>
        </w:rPr>
        <w:t xml:space="preserve"> اثرات و پیامدهای بهداشتی درموضوعات پسماند های شهری و صنعتی و پزشکی ، آلوگی هوا </w:t>
      </w:r>
      <w:r w:rsidR="00CA1F96">
        <w:rPr>
          <w:rFonts w:cs="B Zar" w:hint="cs"/>
          <w:sz w:val="28"/>
          <w:szCs w:val="28"/>
          <w:rtl/>
          <w:lang w:bidi="fa-IR"/>
        </w:rPr>
        <w:t>، پرتوهای یونساز و غیر یونساز و...</w:t>
      </w:r>
    </w:p>
    <w:p w:rsidR="00F51B97" w:rsidRDefault="002576DF" w:rsidP="00F51B97">
      <w:pPr>
        <w:pStyle w:val="ListParagraph"/>
        <w:numPr>
          <w:ilvl w:val="0"/>
          <w:numId w:val="3"/>
        </w:numPr>
        <w:bidi/>
        <w:rPr>
          <w:rFonts w:cs="B Zar"/>
          <w:sz w:val="28"/>
          <w:szCs w:val="28"/>
          <w:lang w:bidi="fa-IR"/>
        </w:rPr>
      </w:pPr>
      <w:r w:rsidRPr="002576DF">
        <w:rPr>
          <w:rFonts w:cs="B Zar" w:hint="cs"/>
          <w:sz w:val="28"/>
          <w:szCs w:val="28"/>
          <w:rtl/>
          <w:lang w:bidi="fa-IR"/>
        </w:rPr>
        <w:t>مسائل و مشکلات مربوط به سلامت کودکان در زمینه های تغذیه انحصاری با شیر مادر ، تغذیه نامناسب دوران کودکی و...</w:t>
      </w:r>
    </w:p>
    <w:p w:rsidR="00F51B97" w:rsidRDefault="00F51B97" w:rsidP="00F51B97">
      <w:pPr>
        <w:bidi/>
        <w:ind w:left="36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ج - </w:t>
      </w:r>
      <w:r w:rsidRPr="00F51B97">
        <w:rPr>
          <w:rFonts w:cs="B Titr" w:hint="cs"/>
          <w:rtl/>
          <w:lang w:bidi="fa-IR"/>
        </w:rPr>
        <w:t>نیازهای حوزه سلامت</w:t>
      </w:r>
    </w:p>
    <w:p w:rsidR="006577ED" w:rsidRDefault="002B1F35" w:rsidP="002B1F35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تقویت هماهنگی بین بخشی و افزایش مشارکت دستگاههای اجرایی در برنامه های سلامت محور</w:t>
      </w:r>
    </w:p>
    <w:p w:rsidR="002B1F35" w:rsidRDefault="002B1F35" w:rsidP="002B1F35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دستیابی به مدلهای مشارکتی با رویکردهای ارتقاء سلامت برای شهروندان و خانوارهای شهری در برنامه های سلامتی</w:t>
      </w:r>
    </w:p>
    <w:p w:rsidR="002B1F35" w:rsidRDefault="002B1F35" w:rsidP="002B1F35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بستر سازی و توسعه زیرساختهای سلامت دربخش بهداشت شهری در راستای ترویج سبک زندگی سالم در شورای برنامه ریزی استان شامل افزایش مراکز ورزشی ، توسعه سرانه فضای سبز و...</w:t>
      </w:r>
    </w:p>
    <w:p w:rsidR="002B1F35" w:rsidRDefault="002B1F35" w:rsidP="002B1F35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اجرای پیوست سلامت در طرحها و پروژه های  توسعه ای مشمول </w:t>
      </w:r>
    </w:p>
    <w:p w:rsidR="002B1F35" w:rsidRPr="002B1F35" w:rsidRDefault="002B1F35" w:rsidP="002B1F35">
      <w:pPr>
        <w:pStyle w:val="ListParagraph"/>
        <w:numPr>
          <w:ilvl w:val="0"/>
          <w:numId w:val="2"/>
        </w:num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افزایش منابع و نیروی انسانی بخش سلامت از طریق افزایش سهم سلامت در اعتبارات استانی</w:t>
      </w:r>
    </w:p>
    <w:sectPr w:rsidR="002B1F35" w:rsidRPr="002B1F35" w:rsidSect="0004312D">
      <w:pgSz w:w="12240" w:h="15840"/>
      <w:pgMar w:top="1440" w:right="1440" w:bottom="1440" w:left="1440" w:header="708" w:footer="708" w:gutter="0"/>
      <w:pgBorders w:offsetFrom="page">
        <w:top w:val="thickThinMediumGap" w:sz="24" w:space="24" w:color="FABF8F" w:themeColor="accent6" w:themeTint="99"/>
        <w:left w:val="thickThinMediumGap" w:sz="24" w:space="24" w:color="FABF8F" w:themeColor="accent6" w:themeTint="99"/>
        <w:bottom w:val="thinThickMediumGap" w:sz="24" w:space="24" w:color="FABF8F" w:themeColor="accent6" w:themeTint="99"/>
        <w:right w:val="thinThickMediumGap" w:sz="24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6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18A"/>
    <w:multiLevelType w:val="hybridMultilevel"/>
    <w:tmpl w:val="FC32A48C"/>
    <w:lvl w:ilvl="0" w:tplc="242CEF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C24BF"/>
    <w:multiLevelType w:val="hybridMultilevel"/>
    <w:tmpl w:val="6D06EE16"/>
    <w:lvl w:ilvl="0" w:tplc="B4801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2DE2"/>
    <w:multiLevelType w:val="hybridMultilevel"/>
    <w:tmpl w:val="F99C85B4"/>
    <w:lvl w:ilvl="0" w:tplc="310AD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C1"/>
    <w:rsid w:val="0004312D"/>
    <w:rsid w:val="00087320"/>
    <w:rsid w:val="000905E2"/>
    <w:rsid w:val="0022302B"/>
    <w:rsid w:val="002338C7"/>
    <w:rsid w:val="002576DF"/>
    <w:rsid w:val="002B1F35"/>
    <w:rsid w:val="002D6528"/>
    <w:rsid w:val="00503605"/>
    <w:rsid w:val="0051668C"/>
    <w:rsid w:val="005A0857"/>
    <w:rsid w:val="005E660E"/>
    <w:rsid w:val="006577ED"/>
    <w:rsid w:val="00734620"/>
    <w:rsid w:val="007845F3"/>
    <w:rsid w:val="007917CE"/>
    <w:rsid w:val="007B6AC1"/>
    <w:rsid w:val="007D1E0C"/>
    <w:rsid w:val="00A6674B"/>
    <w:rsid w:val="00B05D72"/>
    <w:rsid w:val="00B531F8"/>
    <w:rsid w:val="00CA1F96"/>
    <w:rsid w:val="00E133C2"/>
    <w:rsid w:val="00E366EF"/>
    <w:rsid w:val="00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یداله غفوری</dc:creator>
  <cp:keywords/>
  <dc:description/>
  <cp:lastModifiedBy>برازنده جواد</cp:lastModifiedBy>
  <cp:revision>10</cp:revision>
  <dcterms:created xsi:type="dcterms:W3CDTF">2018-04-19T05:28:00Z</dcterms:created>
  <dcterms:modified xsi:type="dcterms:W3CDTF">2018-05-06T03:13:00Z</dcterms:modified>
</cp:coreProperties>
</file>